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2B" w:rsidRPr="00B060F3" w:rsidRDefault="00134E2B" w:rsidP="00134E2B">
      <w:pPr>
        <w:tabs>
          <w:tab w:val="left" w:pos="720"/>
        </w:tabs>
        <w:jc w:val="both"/>
        <w:rPr>
          <w:b/>
          <w:bCs/>
          <w:i/>
          <w:lang w:val="en-GB"/>
        </w:rPr>
      </w:pPr>
      <w:r w:rsidRPr="00B060F3">
        <w:rPr>
          <w:b/>
          <w:bCs/>
          <w:lang w:val="en-GB"/>
        </w:rPr>
        <w:t>SAARC Trade Fairs</w:t>
      </w:r>
    </w:p>
    <w:p w:rsidR="00134E2B" w:rsidRPr="00B060F3" w:rsidRDefault="00134E2B" w:rsidP="00134E2B">
      <w:pPr>
        <w:tabs>
          <w:tab w:val="left" w:pos="720"/>
        </w:tabs>
        <w:jc w:val="both"/>
        <w:rPr>
          <w:b/>
          <w:snapToGrid w:val="0"/>
          <w:spacing w:val="-3"/>
          <w:lang w:val="en-GB"/>
        </w:rPr>
      </w:pPr>
    </w:p>
    <w:p w:rsidR="00134E2B" w:rsidRPr="00B060F3" w:rsidRDefault="00134E2B" w:rsidP="00134E2B">
      <w:pPr>
        <w:pStyle w:val="ListParagraph"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/>
          <w:bCs/>
          <w:color w:val="222222"/>
          <w:lang w:val="en-GB"/>
        </w:rPr>
      </w:pPr>
      <w:r w:rsidRPr="00B060F3">
        <w:rPr>
          <w:rFonts w:eastAsia="Times New Roman"/>
          <w:bCs/>
          <w:color w:val="222222"/>
          <w:lang w:val="en-GB"/>
        </w:rPr>
        <w:t>Twelve SAARC Trade Fairs have been held so far, as given below:</w:t>
      </w:r>
    </w:p>
    <w:p w:rsidR="00134E2B" w:rsidRPr="00B060F3" w:rsidRDefault="00134E2B" w:rsidP="00134E2B">
      <w:pPr>
        <w:ind w:left="180"/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2752"/>
        <w:gridCol w:w="3586"/>
      </w:tblGrid>
      <w:tr w:rsidR="00134E2B" w:rsidRPr="0031109A" w:rsidTr="001267F8">
        <w:trPr>
          <w:jc w:val="center"/>
        </w:trPr>
        <w:tc>
          <w:tcPr>
            <w:tcW w:w="69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75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First SAARC Trade Fair</w:t>
            </w:r>
          </w:p>
        </w:tc>
        <w:tc>
          <w:tcPr>
            <w:tcW w:w="3586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New Delhi, 9-14 January 1996</w:t>
            </w:r>
          </w:p>
        </w:tc>
      </w:tr>
      <w:tr w:rsidR="00134E2B" w:rsidRPr="0031109A" w:rsidTr="001267F8">
        <w:trPr>
          <w:jc w:val="center"/>
        </w:trPr>
        <w:tc>
          <w:tcPr>
            <w:tcW w:w="69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75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Second SAARC Trade Fair</w:t>
            </w:r>
          </w:p>
        </w:tc>
        <w:tc>
          <w:tcPr>
            <w:tcW w:w="3586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Colombo, 8-15 September 1998</w:t>
            </w:r>
          </w:p>
        </w:tc>
      </w:tr>
      <w:tr w:rsidR="00134E2B" w:rsidRPr="0031109A" w:rsidTr="001267F8">
        <w:trPr>
          <w:jc w:val="center"/>
        </w:trPr>
        <w:tc>
          <w:tcPr>
            <w:tcW w:w="69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75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Third SAARC Trade Fair</w:t>
            </w:r>
          </w:p>
        </w:tc>
        <w:tc>
          <w:tcPr>
            <w:tcW w:w="3586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Karachi, 21-26 April 2001</w:t>
            </w:r>
          </w:p>
        </w:tc>
      </w:tr>
      <w:tr w:rsidR="00134E2B" w:rsidRPr="0031109A" w:rsidTr="001267F8">
        <w:trPr>
          <w:jc w:val="center"/>
        </w:trPr>
        <w:tc>
          <w:tcPr>
            <w:tcW w:w="69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75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Fourth SAARC Trade Fair</w:t>
            </w:r>
          </w:p>
        </w:tc>
        <w:tc>
          <w:tcPr>
            <w:tcW w:w="3586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Kathmandu, 25-29 October 2002</w:t>
            </w:r>
          </w:p>
        </w:tc>
      </w:tr>
      <w:tr w:rsidR="00134E2B" w:rsidRPr="0031109A" w:rsidTr="001267F8">
        <w:trPr>
          <w:jc w:val="center"/>
        </w:trPr>
        <w:tc>
          <w:tcPr>
            <w:tcW w:w="69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75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Fifth SAARC Trade Fair</w:t>
            </w:r>
          </w:p>
        </w:tc>
        <w:tc>
          <w:tcPr>
            <w:tcW w:w="3586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Dhaka, 27-31 December 2003</w:t>
            </w:r>
          </w:p>
        </w:tc>
      </w:tr>
      <w:tr w:rsidR="00134E2B" w:rsidRPr="0031109A" w:rsidTr="001267F8">
        <w:trPr>
          <w:jc w:val="center"/>
        </w:trPr>
        <w:tc>
          <w:tcPr>
            <w:tcW w:w="69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75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Sixth SAARC Trade Fair</w:t>
            </w:r>
          </w:p>
        </w:tc>
        <w:tc>
          <w:tcPr>
            <w:tcW w:w="3586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New Delhi, 6-10 January 2005</w:t>
            </w:r>
          </w:p>
        </w:tc>
      </w:tr>
      <w:tr w:rsidR="00134E2B" w:rsidRPr="0031109A" w:rsidTr="001267F8">
        <w:trPr>
          <w:jc w:val="center"/>
        </w:trPr>
        <w:tc>
          <w:tcPr>
            <w:tcW w:w="69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275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Seventh SAARC Trade Fair</w:t>
            </w:r>
          </w:p>
        </w:tc>
        <w:tc>
          <w:tcPr>
            <w:tcW w:w="3586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Karachi, 16-18 June 2006</w:t>
            </w:r>
          </w:p>
        </w:tc>
      </w:tr>
      <w:tr w:rsidR="00134E2B" w:rsidRPr="0031109A" w:rsidTr="001267F8">
        <w:trPr>
          <w:jc w:val="center"/>
        </w:trPr>
        <w:tc>
          <w:tcPr>
            <w:tcW w:w="69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275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Eighth SAARC Trade Fair</w:t>
            </w:r>
          </w:p>
        </w:tc>
        <w:tc>
          <w:tcPr>
            <w:tcW w:w="3586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Colombo, 28-31 August 2008</w:t>
            </w:r>
          </w:p>
        </w:tc>
      </w:tr>
      <w:tr w:rsidR="00134E2B" w:rsidRPr="0031109A" w:rsidTr="001267F8">
        <w:trPr>
          <w:jc w:val="center"/>
        </w:trPr>
        <w:tc>
          <w:tcPr>
            <w:tcW w:w="69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275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Ninth SAARC Trade Fair</w:t>
            </w:r>
          </w:p>
        </w:tc>
        <w:tc>
          <w:tcPr>
            <w:tcW w:w="3586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proofErr w:type="spellStart"/>
            <w:r w:rsidRPr="0031109A">
              <w:rPr>
                <w:sz w:val="20"/>
                <w:szCs w:val="20"/>
                <w:lang w:val="en-GB"/>
              </w:rPr>
              <w:t>Thimphu</w:t>
            </w:r>
            <w:proofErr w:type="spellEnd"/>
            <w:r w:rsidRPr="0031109A">
              <w:rPr>
                <w:sz w:val="20"/>
                <w:szCs w:val="20"/>
                <w:lang w:val="en-GB"/>
              </w:rPr>
              <w:t>, 11-14 September 2009</w:t>
            </w:r>
          </w:p>
        </w:tc>
      </w:tr>
      <w:tr w:rsidR="00134E2B" w:rsidRPr="0031109A" w:rsidTr="001267F8">
        <w:trPr>
          <w:jc w:val="center"/>
        </w:trPr>
        <w:tc>
          <w:tcPr>
            <w:tcW w:w="69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10.</w:t>
            </w:r>
          </w:p>
        </w:tc>
        <w:tc>
          <w:tcPr>
            <w:tcW w:w="275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Tenth SAARC Trade Fair</w:t>
            </w:r>
          </w:p>
        </w:tc>
        <w:tc>
          <w:tcPr>
            <w:tcW w:w="3586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Kathmandu, 15-19 December 2010</w:t>
            </w:r>
          </w:p>
        </w:tc>
      </w:tr>
      <w:tr w:rsidR="00134E2B" w:rsidRPr="0031109A" w:rsidTr="001267F8">
        <w:trPr>
          <w:jc w:val="center"/>
        </w:trPr>
        <w:tc>
          <w:tcPr>
            <w:tcW w:w="69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11.</w:t>
            </w:r>
          </w:p>
        </w:tc>
        <w:tc>
          <w:tcPr>
            <w:tcW w:w="275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Eleventh SAARC Trade Fair</w:t>
            </w:r>
          </w:p>
        </w:tc>
        <w:tc>
          <w:tcPr>
            <w:tcW w:w="3586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Dhaka, 30 March – 1 April 2012</w:t>
            </w:r>
          </w:p>
        </w:tc>
      </w:tr>
      <w:tr w:rsidR="00134E2B" w:rsidRPr="0031109A" w:rsidTr="001267F8">
        <w:trPr>
          <w:jc w:val="center"/>
        </w:trPr>
        <w:tc>
          <w:tcPr>
            <w:tcW w:w="69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12.</w:t>
            </w:r>
          </w:p>
        </w:tc>
        <w:tc>
          <w:tcPr>
            <w:tcW w:w="2752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Twelfth SAARC Trade Fair</w:t>
            </w:r>
          </w:p>
        </w:tc>
        <w:tc>
          <w:tcPr>
            <w:tcW w:w="3586" w:type="dxa"/>
          </w:tcPr>
          <w:p w:rsidR="00134E2B" w:rsidRPr="0031109A" w:rsidRDefault="00134E2B" w:rsidP="001267F8">
            <w:pPr>
              <w:ind w:left="180"/>
              <w:rPr>
                <w:sz w:val="20"/>
                <w:szCs w:val="20"/>
                <w:lang w:val="en-GB"/>
              </w:rPr>
            </w:pPr>
            <w:r w:rsidRPr="0031109A">
              <w:rPr>
                <w:sz w:val="20"/>
                <w:szCs w:val="20"/>
                <w:lang w:val="en-GB"/>
              </w:rPr>
              <w:t>Lahore, Pakistan, 4-6 December 2015</w:t>
            </w:r>
          </w:p>
        </w:tc>
      </w:tr>
    </w:tbl>
    <w:p w:rsidR="00134E2B" w:rsidRPr="00B060F3" w:rsidRDefault="00134E2B" w:rsidP="00134E2B">
      <w:pPr>
        <w:jc w:val="both"/>
        <w:rPr>
          <w:lang w:val="en-GB"/>
        </w:rPr>
      </w:pPr>
    </w:p>
    <w:p w:rsidR="00134E2B" w:rsidRPr="00B060F3" w:rsidRDefault="00134E2B" w:rsidP="00134E2B">
      <w:pPr>
        <w:pStyle w:val="ListParagraph"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/>
          <w:bCs/>
          <w:color w:val="222222"/>
          <w:lang w:val="en-GB"/>
        </w:rPr>
      </w:pPr>
      <w:r w:rsidRPr="00B060F3">
        <w:rPr>
          <w:rFonts w:eastAsia="Times New Roman"/>
          <w:bCs/>
          <w:color w:val="222222"/>
          <w:lang w:val="en-GB"/>
        </w:rPr>
        <w:t>As decided by the Thirty-seventh Session of the Standing Committee, Observers to SAARC are now being invited to participate in the SAARC Trade Fairs.</w:t>
      </w:r>
    </w:p>
    <w:p w:rsidR="00134E2B" w:rsidRPr="00B060F3" w:rsidRDefault="00134E2B" w:rsidP="00134E2B">
      <w:pPr>
        <w:pStyle w:val="ListParagraph"/>
        <w:suppressAutoHyphens w:val="0"/>
        <w:ind w:left="0"/>
        <w:jc w:val="both"/>
        <w:rPr>
          <w:lang w:val="en-GB"/>
        </w:rPr>
      </w:pPr>
    </w:p>
    <w:p w:rsidR="00134E2B" w:rsidRPr="00B060F3" w:rsidRDefault="00134E2B" w:rsidP="00134E2B">
      <w:pPr>
        <w:pStyle w:val="ListParagraph"/>
        <w:numPr>
          <w:ilvl w:val="0"/>
          <w:numId w:val="1"/>
        </w:numPr>
        <w:suppressAutoHyphens w:val="0"/>
        <w:ind w:left="0" w:firstLine="0"/>
        <w:jc w:val="both"/>
        <w:rPr>
          <w:rFonts w:eastAsia="Times New Roman"/>
          <w:bCs/>
          <w:color w:val="222222"/>
          <w:lang w:val="en-GB"/>
        </w:rPr>
      </w:pPr>
      <w:r w:rsidRPr="00B060F3">
        <w:rPr>
          <w:rFonts w:eastAsia="Times New Roman"/>
          <w:bCs/>
          <w:color w:val="222222"/>
          <w:lang w:val="en-GB"/>
        </w:rPr>
        <w:t>The venue for holding the Thirteenth SAARC Trade Fair is yet to be determined.</w:t>
      </w:r>
    </w:p>
    <w:p w:rsidR="002D0A51" w:rsidRDefault="00134E2B">
      <w:bookmarkStart w:id="0" w:name="_GoBack"/>
      <w:bookmarkEnd w:id="0"/>
    </w:p>
    <w:sectPr w:rsidR="002D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63043"/>
    <w:multiLevelType w:val="hybridMultilevel"/>
    <w:tmpl w:val="99B06B86"/>
    <w:lvl w:ilvl="0" w:tplc="5E788C6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2B"/>
    <w:rsid w:val="00134E2B"/>
    <w:rsid w:val="00345574"/>
    <w:rsid w:val="003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646E7-6DED-472B-9C8F-DF25A4DF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4E2B"/>
    <w:pPr>
      <w:suppressAutoHyphens/>
      <w:ind w:left="720"/>
    </w:pPr>
    <w:rPr>
      <w:rFonts w:eastAsia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Dawadi</dc:creator>
  <cp:keywords/>
  <dc:description/>
  <cp:lastModifiedBy>Dinesh Dawadi</cp:lastModifiedBy>
  <cp:revision>1</cp:revision>
  <dcterms:created xsi:type="dcterms:W3CDTF">2017-04-10T06:49:00Z</dcterms:created>
  <dcterms:modified xsi:type="dcterms:W3CDTF">2017-04-10T06:49:00Z</dcterms:modified>
</cp:coreProperties>
</file>